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1CB" w:rsidRDefault="00B440F2">
      <w:pPr>
        <w:pStyle w:val="normal0"/>
        <w:spacing w:after="0"/>
        <w:jc w:val="center"/>
      </w:pPr>
      <w:r>
        <w:rPr>
          <w:noProof/>
        </w:rPr>
        <w:drawing>
          <wp:inline distT="0" distB="0" distL="0" distR="0">
            <wp:extent cx="1809750" cy="16097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61CB" w:rsidRDefault="00B440F2">
      <w:pPr>
        <w:pStyle w:val="normal0"/>
        <w:spacing w:after="0"/>
        <w:jc w:val="center"/>
      </w:pPr>
      <w:r>
        <w:rPr>
          <w:b/>
          <w:sz w:val="24"/>
          <w:szCs w:val="24"/>
        </w:rPr>
        <w:t>KDSC 2015 AGM - Draft Minutes</w:t>
      </w:r>
    </w:p>
    <w:p w:rsidR="008761CB" w:rsidRDefault="00B440F2">
      <w:pPr>
        <w:pStyle w:val="normal0"/>
        <w:spacing w:after="0"/>
        <w:jc w:val="center"/>
      </w:pPr>
      <w:r>
        <w:rPr>
          <w:b/>
          <w:sz w:val="24"/>
          <w:szCs w:val="24"/>
        </w:rPr>
        <w:t>January 26, 2016</w:t>
      </w:r>
    </w:p>
    <w:p w:rsidR="008761CB" w:rsidRDefault="00B440F2">
      <w:pPr>
        <w:pStyle w:val="normal0"/>
        <w:spacing w:after="0"/>
        <w:jc w:val="center"/>
      </w:pPr>
      <w:r>
        <w:rPr>
          <w:b/>
          <w:sz w:val="24"/>
          <w:szCs w:val="24"/>
        </w:rPr>
        <w:t>7PM</w:t>
      </w:r>
    </w:p>
    <w:p w:rsidR="008761CB" w:rsidRDefault="00B440F2">
      <w:pPr>
        <w:pStyle w:val="normal0"/>
        <w:spacing w:after="0"/>
        <w:jc w:val="center"/>
      </w:pPr>
      <w:r>
        <w:rPr>
          <w:b/>
          <w:sz w:val="24"/>
          <w:szCs w:val="24"/>
        </w:rPr>
        <w:t>North Grenville Municipal Center Suite B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Meeting called to order 7:04PM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Roll Call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Credentials Report</w:t>
      </w:r>
    </w:p>
    <w:p w:rsidR="008761CB" w:rsidRDefault="00B440F2">
      <w:pPr>
        <w:pStyle w:val="normal0"/>
        <w:spacing w:after="0"/>
      </w:pPr>
      <w:r>
        <w:t>The members of the current board who were in attendance were introduced.</w:t>
      </w:r>
    </w:p>
    <w:p w:rsidR="008761CB" w:rsidRDefault="00B440F2">
      <w:pPr>
        <w:pStyle w:val="normal0"/>
        <w:spacing w:after="0"/>
      </w:pPr>
      <w:r>
        <w:t xml:space="preserve">There </w:t>
      </w:r>
      <w:proofErr w:type="gramStart"/>
      <w:r>
        <w:t>were</w:t>
      </w:r>
      <w:proofErr w:type="gramEnd"/>
      <w:r>
        <w:t xml:space="preserve"> no proxy votes held by attendees.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President's Report</w:t>
      </w:r>
    </w:p>
    <w:p w:rsidR="008761CB" w:rsidRDefault="00B440F2">
      <w:pPr>
        <w:pStyle w:val="normal0"/>
        <w:spacing w:after="0"/>
      </w:pPr>
      <w:r>
        <w:t xml:space="preserve">Darryl </w:t>
      </w:r>
      <w:proofErr w:type="spellStart"/>
      <w:r>
        <w:t>Lapenskie</w:t>
      </w:r>
      <w:proofErr w:type="spellEnd"/>
      <w:r>
        <w:t xml:space="preserve"> said his report is on the website. Given that about 1400 people are involved there were very few complaints, everyone did a great job. A special thanks to the coaches. A lot </w:t>
      </w:r>
      <w:r>
        <w:t xml:space="preserve">of people worked hard to make it a successful year. 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Approve Minutes of 2014 AGM</w:t>
      </w:r>
    </w:p>
    <w:p w:rsidR="008761CB" w:rsidRDefault="00B440F2">
      <w:pPr>
        <w:pStyle w:val="normal0"/>
        <w:spacing w:after="0"/>
      </w:pPr>
      <w:r>
        <w:t>Chris Moore moved to approve minutes, Amanda Wilson seconded, all in favour. Motion to accept 2014 AGM minutes was passed.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Treasurer's Report</w:t>
      </w:r>
    </w:p>
    <w:p w:rsidR="008761CB" w:rsidRDefault="00B440F2">
      <w:pPr>
        <w:pStyle w:val="normal0"/>
        <w:spacing w:after="0"/>
      </w:pPr>
      <w:r>
        <w:t>A financial report from 2015 an</w:t>
      </w:r>
      <w:r>
        <w:t>d budget for 2016 were available to all in attendance.</w:t>
      </w:r>
    </w:p>
    <w:p w:rsidR="008761CB" w:rsidRDefault="00B440F2">
      <w:pPr>
        <w:pStyle w:val="normal0"/>
        <w:spacing w:after="0"/>
      </w:pPr>
      <w:r>
        <w:t xml:space="preserve">The reasons for the deficit (~$13K - unaudited) were reviewed. As a result of the deficit the registration fees for 2016 have been increased. 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Auditor's Report</w:t>
      </w:r>
    </w:p>
    <w:p w:rsidR="008761CB" w:rsidRDefault="00B440F2">
      <w:pPr>
        <w:pStyle w:val="normal0"/>
        <w:spacing w:after="0"/>
      </w:pPr>
      <w:r>
        <w:t>Copies of the 2014 Auditor's report were</w:t>
      </w:r>
      <w:r>
        <w:t xml:space="preserve"> available to all in attendance.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Appointment of Auditor for 2015 Financial Audit</w:t>
      </w:r>
    </w:p>
    <w:p w:rsidR="008761CB" w:rsidRDefault="00B440F2">
      <w:pPr>
        <w:pStyle w:val="normal0"/>
        <w:spacing w:after="0"/>
      </w:pPr>
      <w:r>
        <w:lastRenderedPageBreak/>
        <w:t xml:space="preserve">The club administrator recommended continuing with Walker and Associates. </w:t>
      </w:r>
    </w:p>
    <w:p w:rsidR="008761CB" w:rsidRDefault="00B440F2">
      <w:pPr>
        <w:pStyle w:val="normal0"/>
        <w:spacing w:after="0"/>
      </w:pPr>
      <w:r>
        <w:t>Lou Judge moved to engage Walker and Associates for the 2015 Financial Audit. Nicole Craig-Campbell seconded, all in favour. Motion was passed.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Registrar's Report</w:t>
      </w:r>
    </w:p>
    <w:p w:rsidR="008761CB" w:rsidRDefault="00B440F2">
      <w:pPr>
        <w:pStyle w:val="normal0"/>
        <w:spacing w:after="0"/>
      </w:pPr>
      <w:r>
        <w:t>The Director of Registration was unable to attend. Darryl reviewed her report noting that re</w:t>
      </w:r>
      <w:r>
        <w:t>gistration numbers continue to increase despite the other sports that have come to North Grenville in recent years.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Other Reports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Head Coach's Report</w:t>
      </w:r>
    </w:p>
    <w:p w:rsidR="008761CB" w:rsidRDefault="00B440F2">
      <w:pPr>
        <w:pStyle w:val="normal0"/>
        <w:spacing w:after="0"/>
      </w:pPr>
      <w:r>
        <w:t>Alan Archer did a brief review of his report.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 xml:space="preserve">Unfinished Business, </w:t>
      </w:r>
    </w:p>
    <w:p w:rsidR="008761CB" w:rsidRDefault="00B440F2">
      <w:pPr>
        <w:pStyle w:val="normal0"/>
        <w:spacing w:after="0"/>
      </w:pPr>
      <w:proofErr w:type="gramStart"/>
      <w:r>
        <w:t>Motion to ratify Ben Thompson as Tr</w:t>
      </w:r>
      <w:r>
        <w:t>easurer.</w:t>
      </w:r>
      <w:proofErr w:type="gramEnd"/>
    </w:p>
    <w:p w:rsidR="008761CB" w:rsidRDefault="00B440F2">
      <w:pPr>
        <w:pStyle w:val="normal0"/>
        <w:spacing w:after="0"/>
      </w:pPr>
      <w:r>
        <w:t>Motion moved by Lou Judge, seconded Mike Sutherland, all in favour. Motion was passed.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proofErr w:type="gramStart"/>
      <w:r>
        <w:t>Motion to ratify Kevin O’Shea as Director of Equipment – House League.</w:t>
      </w:r>
      <w:proofErr w:type="gramEnd"/>
    </w:p>
    <w:p w:rsidR="008761CB" w:rsidRDefault="00B440F2">
      <w:pPr>
        <w:pStyle w:val="normal0"/>
        <w:spacing w:after="0"/>
      </w:pPr>
      <w:r>
        <w:t xml:space="preserve">Motion moved by Lou Judge, seconded by Nicole Craig-Campbell, all in favour. Motion was </w:t>
      </w:r>
      <w:r>
        <w:t>passed.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Amendments to Bylaws and Constitution</w:t>
      </w:r>
    </w:p>
    <w:p w:rsidR="008761CB" w:rsidRDefault="00B440F2">
      <w:pPr>
        <w:pStyle w:val="normal0"/>
        <w:spacing w:after="0"/>
      </w:pPr>
      <w:r>
        <w:t>No amendments were submitted.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Other Business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Question from the floor regarding coaches, forms and possible shortage of coaches.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Suggestion from the floor that coaches and parents be given handouts of rule sum</w:t>
      </w:r>
      <w:r>
        <w:t>maries.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John Tucker discussed referee retention and mentorship.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Alan said that OSA is committed to no rule changes after January.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 xml:space="preserve">Question from the floor regarding minimum </w:t>
      </w:r>
      <w:proofErr w:type="spellStart"/>
      <w:r>
        <w:t>ages</w:t>
      </w:r>
      <w:proofErr w:type="spellEnd"/>
      <w:r>
        <w:t xml:space="preserve"> to take a Referee Course.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Comment from the floor that the Women’s House League rules need rewriting. John and Sara will meet.</w:t>
      </w:r>
    </w:p>
    <w:p w:rsidR="008761CB" w:rsidRDefault="00B440F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Question from the floor if we will be able to use KCAT this summer. The answer is yes.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Break</w:t>
      </w:r>
      <w:r>
        <w:t xml:space="preserve"> 7:38PM</w:t>
      </w:r>
    </w:p>
    <w:p w:rsidR="008761CB" w:rsidRDefault="00B440F2">
      <w:pPr>
        <w:pStyle w:val="normal0"/>
        <w:spacing w:after="0"/>
      </w:pPr>
      <w:r>
        <w:t>Meeting resumed at 7:46PM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Roll Call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Elections of Officers and Directors</w:t>
      </w:r>
    </w:p>
    <w:p w:rsidR="008761CB" w:rsidRDefault="00B440F2">
      <w:pPr>
        <w:pStyle w:val="normal0"/>
        <w:spacing w:after="0"/>
      </w:pPr>
      <w:r>
        <w:lastRenderedPageBreak/>
        <w:t>The positions up for election are Vice-President, Secretary, Director of Registration, Director of Competitive (1 year), Director of Mini Soccer and Director of House League.</w:t>
      </w:r>
    </w:p>
    <w:p w:rsidR="008761CB" w:rsidRDefault="00B440F2">
      <w:pPr>
        <w:pStyle w:val="normal0"/>
        <w:spacing w:after="0"/>
      </w:pPr>
      <w:r>
        <w:t>Darryl thanked the former directors for all o</w:t>
      </w:r>
      <w:r>
        <w:t>f their time and good work, and mentioned that most have been volunteers with KDSC for years and have definitely “done their time.”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Vice-President: Mark Leyden offered to stand for Vice-President. There were no other nominations or volunteers. Mark Leyden</w:t>
      </w:r>
      <w:r>
        <w:t xml:space="preserve"> is Vice-President by acclamation.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Secretary: There were no volunteers or nominations for the position. The position of Secretary remains vacant.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 xml:space="preserve">Director of Registration: There were no volunteers or nominations for the position. Sara requested a review </w:t>
      </w:r>
      <w:r>
        <w:t>of the job description which Rob Fnukal read. The position of Director of Registration remains vacant.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Director of Equipment – Competitive: Nicole Craig-Campbell volunteered to stand. There were no other nominations or volunteers. Nicole Craig-Campbell is</w:t>
      </w:r>
      <w:r>
        <w:t xml:space="preserve"> Director of Equipment – Competitive by acclamation.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Director of Competitive: Chris Moore nominated Mike Sutherland for the position. Alan seconded. Mike accepted the nomination. There were no other volunteers or nominations. Mike Sutherland is the Direct</w:t>
      </w:r>
      <w:r>
        <w:t>or of Competitive by acclamation.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Director of Mini Soccer: Rob read the job description of the position. There were no volunteers or nominations for the position. The position of Director of Mini Soccer remains vacant.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 xml:space="preserve">Director of House League: Marcel </w:t>
      </w:r>
      <w:proofErr w:type="spellStart"/>
      <w:r>
        <w:t>Bo</w:t>
      </w:r>
      <w:r>
        <w:t>s</w:t>
      </w:r>
      <w:proofErr w:type="spellEnd"/>
      <w:r>
        <w:t xml:space="preserve"> volunteered by email to stand for the position. There were no other volunteers or nominations. Marcel </w:t>
      </w:r>
      <w:proofErr w:type="spellStart"/>
      <w:r>
        <w:t>Bos</w:t>
      </w:r>
      <w:proofErr w:type="spellEnd"/>
      <w:r>
        <w:t xml:space="preserve"> is the Director of House League by acclamation.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Jamie Brown expressed interest in the Secretary position. Rob read the job description. Jamie volun</w:t>
      </w:r>
      <w:r>
        <w:t>teered for the position. Jamie Brown is Secretary by acclamation.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The positions of Director of Registration and Director of Mini Soccer are vacant. Please pass the word and we will advertise on the website.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t>Darryl thanked the new board members, thanked the past board for all of their hard work and said a special thank you to Amanda Wilson.</w:t>
      </w:r>
    </w:p>
    <w:p w:rsidR="008761CB" w:rsidRDefault="008761CB">
      <w:pPr>
        <w:pStyle w:val="normal0"/>
        <w:spacing w:after="0"/>
      </w:pPr>
    </w:p>
    <w:p w:rsidR="008761CB" w:rsidRDefault="00B440F2">
      <w:pPr>
        <w:pStyle w:val="normal0"/>
        <w:spacing w:after="0"/>
      </w:pPr>
      <w:r>
        <w:rPr>
          <w:b/>
          <w:u w:val="single"/>
        </w:rPr>
        <w:t>Adjournment</w:t>
      </w:r>
    </w:p>
    <w:p w:rsidR="008761CB" w:rsidRDefault="00B440F2">
      <w:pPr>
        <w:pStyle w:val="normal0"/>
        <w:spacing w:after="0"/>
      </w:pPr>
      <w:r>
        <w:lastRenderedPageBreak/>
        <w:t>The next board meeting is Tuesday, February 2</w:t>
      </w:r>
      <w:r>
        <w:rPr>
          <w:vertAlign w:val="superscript"/>
        </w:rPr>
        <w:t>nd</w:t>
      </w:r>
      <w:r>
        <w:t xml:space="preserve">, 7PM at the office. The board has been meeting on the first </w:t>
      </w:r>
      <w:r>
        <w:t>Tuesday of every month and generally does not meet in the summer. Darryl noted that we are moving to working with committees.</w:t>
      </w:r>
    </w:p>
    <w:p w:rsidR="008761CB" w:rsidRDefault="00B440F2">
      <w:pPr>
        <w:pStyle w:val="normal0"/>
        <w:spacing w:after="0"/>
      </w:pPr>
      <w:r>
        <w:t>Sara asked if registration is open – it is. The Late Fee remains the same, being charged on registrations after April 14</w:t>
      </w:r>
      <w:r>
        <w:rPr>
          <w:vertAlign w:val="superscript"/>
        </w:rPr>
        <w:t>th</w:t>
      </w:r>
      <w:r>
        <w:t>. The re</w:t>
      </w:r>
      <w:r>
        <w:t>gistration closing date remains May 6</w:t>
      </w:r>
      <w:r>
        <w:rPr>
          <w:vertAlign w:val="superscript"/>
        </w:rPr>
        <w:t>th</w:t>
      </w:r>
      <w:r>
        <w:t>.</w:t>
      </w:r>
    </w:p>
    <w:p w:rsidR="008761CB" w:rsidRDefault="00B440F2">
      <w:pPr>
        <w:pStyle w:val="normal0"/>
        <w:spacing w:after="0"/>
      </w:pPr>
      <w:r>
        <w:t>Rob added that all are welcome to board meetings although it’s advised to contact the board with your intent to attend prior to the meeting.</w:t>
      </w:r>
    </w:p>
    <w:p w:rsidR="008761CB" w:rsidRDefault="00B440F2">
      <w:pPr>
        <w:pStyle w:val="normal0"/>
        <w:spacing w:after="0"/>
      </w:pPr>
      <w:proofErr w:type="gramStart"/>
      <w:r>
        <w:t>Motion to adjourn by Chris Moore, seconded by Mark Leyden, all in favour.</w:t>
      </w:r>
      <w:proofErr w:type="gramEnd"/>
      <w:r>
        <w:t xml:space="preserve"> </w:t>
      </w:r>
    </w:p>
    <w:p w:rsidR="008761CB" w:rsidRDefault="00B440F2">
      <w:pPr>
        <w:pStyle w:val="normal0"/>
        <w:spacing w:after="0"/>
      </w:pPr>
      <w:r>
        <w:t>Meeting adjourned 8:10PM</w:t>
      </w:r>
    </w:p>
    <w:sectPr w:rsidR="008761CB" w:rsidSect="008761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CB" w:rsidRDefault="008761CB" w:rsidP="008761CB">
      <w:pPr>
        <w:spacing w:after="0" w:line="240" w:lineRule="auto"/>
      </w:pPr>
      <w:r>
        <w:separator/>
      </w:r>
    </w:p>
  </w:endnote>
  <w:endnote w:type="continuationSeparator" w:id="0">
    <w:p w:rsidR="008761CB" w:rsidRDefault="008761CB" w:rsidP="0087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B" w:rsidRDefault="008761CB">
    <w:pPr>
      <w:pStyle w:val="normal0"/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CB" w:rsidRDefault="008761CB" w:rsidP="008761CB">
      <w:pPr>
        <w:spacing w:after="0" w:line="240" w:lineRule="auto"/>
      </w:pPr>
      <w:r>
        <w:separator/>
      </w:r>
    </w:p>
  </w:footnote>
  <w:footnote w:type="continuationSeparator" w:id="0">
    <w:p w:rsidR="008761CB" w:rsidRDefault="008761CB" w:rsidP="0087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B" w:rsidRDefault="008761CB">
    <w:pPr>
      <w:pStyle w:val="normal0"/>
      <w:tabs>
        <w:tab w:val="center" w:pos="4680"/>
        <w:tab w:val="right" w:pos="9360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33"/>
    <w:multiLevelType w:val="multilevel"/>
    <w:tmpl w:val="9BA206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CB"/>
    <w:rsid w:val="008761CB"/>
    <w:rsid w:val="00B4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61C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761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761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61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761C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8761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61CB"/>
  </w:style>
  <w:style w:type="paragraph" w:styleId="Title">
    <w:name w:val="Title"/>
    <w:basedOn w:val="normal0"/>
    <w:next w:val="normal0"/>
    <w:rsid w:val="008761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761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 Judge</cp:lastModifiedBy>
  <cp:revision>2</cp:revision>
  <dcterms:created xsi:type="dcterms:W3CDTF">2016-08-24T14:42:00Z</dcterms:created>
  <dcterms:modified xsi:type="dcterms:W3CDTF">2016-08-24T14:42:00Z</dcterms:modified>
</cp:coreProperties>
</file>